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3371">
        <w:rPr>
          <w:rFonts w:ascii="Times New Roman" w:hAnsi="Times New Roman" w:cs="Times New Roman"/>
          <w:sz w:val="24"/>
          <w:szCs w:val="24"/>
        </w:rPr>
        <w:t>1</w:t>
      </w:r>
    </w:p>
    <w:p w:rsidR="005C6C21" w:rsidRPr="00C125C5" w:rsidRDefault="005C6C21" w:rsidP="00D05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C125C5">
        <w:rPr>
          <w:rFonts w:ascii="Times New Roman" w:hAnsi="Times New Roman" w:cs="Times New Roman"/>
          <w:sz w:val="24"/>
          <w:szCs w:val="24"/>
        </w:rPr>
        <w:t>_________________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946A48" w:rsidRPr="00C125C5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946A48" w:rsidRPr="00C125C5">
        <w:rPr>
          <w:rFonts w:ascii="Times New Roman" w:hAnsi="Times New Roman" w:cs="Times New Roman"/>
          <w:sz w:val="24"/>
          <w:szCs w:val="24"/>
        </w:rPr>
        <w:t>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59340A">
        <w:rPr>
          <w:rFonts w:ascii="Times New Roman" w:hAnsi="Times New Roman" w:cs="Times New Roman"/>
          <w:sz w:val="24"/>
          <w:szCs w:val="24"/>
        </w:rPr>
        <w:t>1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E5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Default="002030DC" w:rsidP="00F41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ПРОД</w:t>
      </w:r>
      <w:r w:rsidR="003C3943">
        <w:rPr>
          <w:rFonts w:ascii="Times New Roman" w:hAnsi="Times New Roman" w:cs="Times New Roman"/>
          <w:b/>
          <w:sz w:val="24"/>
          <w:szCs w:val="24"/>
        </w:rPr>
        <w:t>АЖЕ ИМУЩЕСТВА ПУТЕМ ПРОВЕДЕНИЯ ЗАПРОСА ЦЕН</w:t>
      </w:r>
    </w:p>
    <w:p w:rsidR="00F4190D" w:rsidRPr="00F4190D" w:rsidRDefault="00F4190D" w:rsidP="00F4190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76C6" w:rsidRPr="003C3943" w:rsidRDefault="003C3943" w:rsidP="00DD2A4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запроса цен в </w:t>
      </w:r>
      <w:r w:rsidR="0092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85639C" w:rsidRPr="0085639C" w:rsidRDefault="00B1624E" w:rsidP="00DD2A49">
      <w:pPr>
        <w:pStyle w:val="ac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</w:t>
      </w:r>
      <w:r w:rsidR="003C3943">
        <w:rPr>
          <w:b w:val="0"/>
          <w:sz w:val="24"/>
        </w:rPr>
        <w:t>й</w:t>
      </w:r>
      <w:r w:rsidR="008C150B" w:rsidRPr="00C125C5">
        <w:rPr>
          <w:b w:val="0"/>
          <w:sz w:val="24"/>
        </w:rPr>
        <w:t xml:space="preserve"> </w:t>
      </w:r>
      <w:r w:rsidR="003C3943">
        <w:rPr>
          <w:b w:val="0"/>
          <w:sz w:val="24"/>
        </w:rPr>
        <w:t xml:space="preserve">процедуры открытого запроса цен (далее </w:t>
      </w:r>
      <w:r w:rsidR="0085639C">
        <w:rPr>
          <w:b w:val="0"/>
          <w:sz w:val="24"/>
        </w:rPr>
        <w:t>О</w:t>
      </w:r>
      <w:r w:rsidR="003C3943">
        <w:rPr>
          <w:b w:val="0"/>
          <w:sz w:val="24"/>
        </w:rPr>
        <w:t>ЗЦ), и в этой связи приглашает юридических лиц</w:t>
      </w:r>
      <w:r w:rsidRPr="00C125C5">
        <w:rPr>
          <w:b w:val="0"/>
          <w:sz w:val="24"/>
        </w:rPr>
        <w:t xml:space="preserve">: </w:t>
      </w:r>
      <w:r w:rsidR="0085639C" w:rsidRPr="0085639C">
        <w:rPr>
          <w:b w:val="0"/>
        </w:rPr>
        <w:t xml:space="preserve">лиц </w:t>
      </w:r>
      <w:r w:rsidR="0085639C" w:rsidRPr="0085639C">
        <w:rPr>
          <w:b w:val="0"/>
          <w:sz w:val="24"/>
        </w:rPr>
        <w:t xml:space="preserve">(ЮЛ)/индивидуальных предпринимателей (ИП)/физических лиц к участию в ОЗЦ путем подачи предложений по покупке следующего имущества </w:t>
      </w:r>
      <w:r w:rsidR="0085639C">
        <w:rPr>
          <w:b w:val="0"/>
          <w:i/>
          <w:sz w:val="24"/>
        </w:rPr>
        <w:t>(</w:t>
      </w:r>
      <w:r w:rsidR="0085639C" w:rsidRPr="0085639C">
        <w:rPr>
          <w:b w:val="0"/>
          <w:i/>
          <w:sz w:val="24"/>
        </w:rPr>
        <w:t xml:space="preserve">продается имущество </w:t>
      </w:r>
      <w:r w:rsidR="0085639C">
        <w:rPr>
          <w:b w:val="0"/>
          <w:i/>
          <w:sz w:val="24"/>
        </w:rPr>
        <w:t>каждое отдельным</w:t>
      </w:r>
      <w:r w:rsidR="0085639C" w:rsidRPr="0085639C">
        <w:rPr>
          <w:b w:val="0"/>
          <w:i/>
          <w:sz w:val="24"/>
        </w:rPr>
        <w:t xml:space="preserve"> лотом</w:t>
      </w:r>
      <w:r w:rsidR="0085639C">
        <w:rPr>
          <w:b w:val="0"/>
          <w:i/>
          <w:sz w:val="24"/>
        </w:rPr>
        <w:t>)</w:t>
      </w:r>
      <w:r w:rsidR="0085639C" w:rsidRPr="0085639C">
        <w:rPr>
          <w:b w:val="0"/>
          <w:sz w:val="24"/>
        </w:rPr>
        <w:t xml:space="preserve"> (далее – Имущество):</w:t>
      </w:r>
    </w:p>
    <w:p w:rsidR="0085639C" w:rsidRDefault="0085639C" w:rsidP="00FC1027">
      <w:pPr>
        <w:pStyle w:val="ab"/>
        <w:tabs>
          <w:tab w:val="left" w:pos="0"/>
        </w:tabs>
        <w:spacing w:after="0"/>
        <w:ind w:left="0"/>
        <w:contextualSpacing w:val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1276"/>
        <w:gridCol w:w="1560"/>
        <w:gridCol w:w="1842"/>
      </w:tblGrid>
      <w:tr w:rsidR="0085639C" w:rsidRPr="0085639C" w:rsidTr="004E14E6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ind w:left="-83" w:right="-14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 xml:space="preserve">№ Лота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4E14E6" w:rsidRDefault="0085639C" w:rsidP="002011A8">
            <w:pPr>
              <w:spacing w:after="0" w:line="240" w:lineRule="auto"/>
              <w:ind w:left="-103" w:right="-11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85639C" w:rsidP="0072372F">
            <w:pPr>
              <w:spacing w:after="0" w:line="240" w:lineRule="auto"/>
              <w:ind w:left="-102" w:right="-103" w:firstLine="34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Начальная (минимальная) цена, руб. с НДС)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85639C" w:rsidRDefault="002011A8" w:rsidP="0085639C">
            <w:pPr>
              <w:spacing w:after="0"/>
              <w:ind w:left="-111" w:right="-107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24 912,00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63 984,00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силовой сухой с литой изоляцией серии ТЛС-63/10/0.23-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4E14E6" w:rsidRDefault="002011A8" w:rsidP="004E14E6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СТ000006691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68 904,83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настольный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с пылеотсасывающим агрегатом 380В, 50Гц, Тип, марка ТШ-3.00 У3 n = 1430 </w:t>
            </w:r>
            <w:proofErr w:type="gram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об./</w:t>
            </w:r>
            <w:proofErr w:type="gram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мин, N = 2,0 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4E14E6" w:rsidP="00201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85639C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36 233,38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AA754F">
            <w:pPr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85639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3В854 двухсторонний с пылесосом 380В 50ГЦ, класс точности "П",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частота вращения шпинделя 850,00 об/м, Мощность 5.60 кВт, размеры (ДШВ) 1835мм. 1020мм. 2170мм., масса станка с оборудованием 680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4E14E6" w:rsidP="00AA754F">
            <w:pPr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10/000593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AA754F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358 034,88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DD2A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DD2A4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сверлильный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Model:</w:t>
            </w:r>
            <w:r w:rsidR="00DD2A49"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JPD 2800VS DRILL PRESS Power: 3-400v.50Hz 2.4A P2=0.93kW SI Article:</w:t>
            </w:r>
            <w:r w:rsidR="00DD2A49"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1792800T Weight: 100 </w:t>
            </w:r>
            <w:r w:rsidR="006436EC"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4E14E6" w:rsidP="00DD2A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DD2A49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31 934,50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DD2A49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85639C" w:rsidRPr="0085639C" w:rsidTr="00DD2A49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243 807,63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85639C" w:rsidRPr="0085639C" w:rsidTr="004E14E6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243 807,63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</w:tbl>
    <w:p w:rsidR="00DD2A49" w:rsidRDefault="00DD2A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9A18B0" w:rsidRPr="005C452A" w:rsidRDefault="00B1624E" w:rsidP="009A18B0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5C452A">
        <w:rPr>
          <w:b w:val="0"/>
          <w:sz w:val="24"/>
        </w:rPr>
        <w:lastRenderedPageBreak/>
        <w:t>(далее</w:t>
      </w:r>
      <w:r w:rsidRPr="005C452A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</w:t>
      </w:r>
      <w:r w:rsidR="0085639C" w:rsidRPr="005C452A">
        <w:rPr>
          <w:rFonts w:eastAsiaTheme="minorHAnsi"/>
          <w:b w:val="0"/>
          <w:bCs w:val="0"/>
          <w:sz w:val="24"/>
          <w:lang w:eastAsia="en-US"/>
        </w:rPr>
        <w:t>цен</w:t>
      </w:r>
      <w:r w:rsidRPr="005C452A">
        <w:rPr>
          <w:b w:val="0"/>
          <w:sz w:val="24"/>
        </w:rPr>
        <w:t xml:space="preserve"> (далее – Запрос).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Проведение и участие в ОЗЦ осуществляется на электронной корпоративной торговой площадке Группы «Интер РАО», размещенной в сети Интернет по адресу: </w:t>
      </w:r>
      <w:hyperlink r:id="rId7" w:history="1">
        <w:r w:rsidRPr="005C452A">
          <w:rPr>
            <w:rStyle w:val="ae"/>
            <w:rFonts w:ascii="Times New Roman" w:hAnsi="Times New Roman" w:cs="Times New Roman"/>
            <w:sz w:val="24"/>
            <w:szCs w:val="24"/>
          </w:rPr>
          <w:t>http://etp.interrao-zakupki.ru</w:t>
        </w:r>
      </w:hyperlink>
      <w:r w:rsidRPr="005C452A">
        <w:rPr>
          <w:rFonts w:ascii="Times New Roman" w:hAnsi="Times New Roman" w:cs="Times New Roman"/>
          <w:sz w:val="24"/>
          <w:szCs w:val="24"/>
        </w:rPr>
        <w:t xml:space="preserve"> (далее – ЭТП). 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(далее – Предложение).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ЭТП. Указанный регламент доступен к ознакомлению на стартовой странице ЭТП.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Имущество на праве собственности принадлежит 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 и 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(далее – Продавец). 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Местонахождение и условия передачи Имущества</w:t>
      </w:r>
      <w:r w:rsidR="00297BE7" w:rsidRPr="005C452A">
        <w:rPr>
          <w:rFonts w:ascii="Times New Roman" w:hAnsi="Times New Roman" w:cs="Times New Roman"/>
          <w:sz w:val="24"/>
          <w:szCs w:val="24"/>
        </w:rPr>
        <w:t xml:space="preserve">: </w:t>
      </w:r>
      <w:r w:rsidR="00297B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027">
        <w:rPr>
          <w:rFonts w:ascii="Times New Roman" w:hAnsi="Times New Roman" w:cs="Times New Roman"/>
          <w:sz w:val="24"/>
          <w:szCs w:val="24"/>
        </w:rPr>
        <w:t xml:space="preserve"> указанным местонахождением, </w:t>
      </w:r>
      <w:r w:rsidR="001623A4" w:rsidRPr="001623A4">
        <w:rPr>
          <w:rFonts w:ascii="Times New Roman" w:eastAsia="Calibri" w:hAnsi="Times New Roman" w:cs="Times New Roman"/>
          <w:sz w:val="24"/>
          <w:szCs w:val="24"/>
        </w:rPr>
        <w:t>доставка (вывоз) имущества не включена в стоимость имущества и осуществляется за счет Покупателя</w:t>
      </w:r>
      <w:r w:rsidRPr="001623A4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Местонахождение Организатора: </w:t>
      </w:r>
      <w:r w:rsidR="00E20395" w:rsidRPr="00CB11BF">
        <w:rPr>
          <w:rFonts w:ascii="Times New Roman" w:hAnsi="Times New Roman" w:cs="Times New Roman"/>
          <w:sz w:val="24"/>
          <w:szCs w:val="24"/>
        </w:rPr>
        <w:t>Организатор Запроса</w:t>
      </w:r>
      <w:r w:rsidR="00E20395">
        <w:rPr>
          <w:rFonts w:ascii="Times New Roman" w:hAnsi="Times New Roman" w:cs="Times New Roman"/>
          <w:sz w:val="24"/>
          <w:szCs w:val="24"/>
        </w:rPr>
        <w:t xml:space="preserve"> цен</w:t>
      </w:r>
      <w:r w:rsidR="00E20395" w:rsidRPr="00CB11BF">
        <w:rPr>
          <w:rFonts w:ascii="Times New Roman" w:hAnsi="Times New Roman" w:cs="Times New Roman"/>
          <w:sz w:val="24"/>
          <w:szCs w:val="24"/>
        </w:rPr>
        <w:t>: филиал «Сочинская ТЭС» АО «Интер РАО – Электрогенерация»,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</w:t>
      </w:r>
      <w:r w:rsidRPr="005C452A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можно обращаться к представителю Организатора: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E20395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(862) 268-26-16, адрес электронной почты: </w:t>
      </w:r>
      <w:hyperlink r:id="rId8" w:history="1">
        <w:r w:rsidR="00E20395" w:rsidRPr="00994884">
          <w:rPr>
            <w:rFonts w:ascii="Times New Roman" w:hAnsi="Times New Roman" w:cs="Times New Roman"/>
            <w:sz w:val="24"/>
            <w:szCs w:val="24"/>
            <w:lang w:eastAsia="ru-RU"/>
          </w:rPr>
          <w:t>klyuchnik_sv@interrao.ru</w:t>
        </w:r>
      </w:hyperlink>
      <w:r w:rsidR="00E20395" w:rsidRPr="009948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20395" w:rsidRPr="00994884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E20395">
        <w:rPr>
          <w:rFonts w:ascii="Times New Roman" w:hAnsi="Times New Roman" w:cs="Times New Roman"/>
        </w:rPr>
        <w:t>.</w:t>
      </w:r>
      <w:r w:rsidRPr="005C452A">
        <w:rPr>
          <w:rFonts w:ascii="Times New Roman" w:hAnsi="Times New Roman" w:cs="Times New Roman"/>
          <w:i/>
          <w:sz w:val="24"/>
          <w:szCs w:val="24"/>
        </w:rPr>
        <w:t>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Обеспечение исполнения обязательств Участника, вытекающих из его Предложения, осуществляется путем внесения обеспечительного платежа.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вносится Участником без подписания отдельного договора на основании принятия Участником условий настоящего извещения. В назначении платежа в платежном документе указывается «Обеспечительный платеж для участия в конкурентной процедуре покупки (ОЗЦ) _______________ </w:t>
      </w:r>
      <w:r w:rsidRPr="005C452A">
        <w:rPr>
          <w:rFonts w:ascii="Times New Roman" w:hAnsi="Times New Roman" w:cs="Times New Roman"/>
          <w:i/>
          <w:sz w:val="24"/>
          <w:szCs w:val="24"/>
        </w:rPr>
        <w:t>[указать краткое наименование Имущества]</w:t>
      </w:r>
      <w:r w:rsidRPr="005C4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:rsidR="00FC1027" w:rsidRDefault="0072372F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Размер обеспечительного платежа составляет: 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B52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2 491,20 (Две тысячи четыреста девяносто один) рубль 20 копеек, в т.ч. НДС 415,20 (Четыреста пятнадцать) рублей 20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№2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6 398,40 (Шесть тысяч триста девяносто восемь) рублей 40 копеек, в т.ч. НДС 1 066,40 (Одна тысяча шестьдесят шесть) рублей 40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№3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bookmarkStart w:id="0" w:name="_Hlk73631922"/>
      <w:bookmarkStart w:id="1" w:name="_Hlk81467599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</w:t>
      </w:r>
      <w:bookmarkEnd w:id="0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bookmarkEnd w:id="1"/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№4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№5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рД-11. ГОСТ11677 -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6 890,48 (Шесть тысяч восемьсот девяносто) рублей 48 копеек, в т.ч. НДС 1 148,41 (Одна тысяча сто сорок восемь) рублей 41 копейка.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№14 -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настольный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точильно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с пылеотсасывающим агрегатом 380В, 50Гц, Тип, марка ТШ-3.00 У3 n = 1430 </w:t>
      </w:r>
      <w:proofErr w:type="gram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об./</w:t>
      </w:r>
      <w:proofErr w:type="gram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мин, N = 2,0 кВт.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3 623,34 (Три тысячи шестьсот двадцать три) рубля 34 копейки, в т.ч. НДС 603,89 (Шестьсот три) рубля 89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№15 -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полировально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3В854 двухсторонний с пылесосом 380В 50ГЦ, класс точности "П",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частота вращения шпинделя 850,00 об/м, Мощность 5.60 кВт, размеры (ДШВ) 1835мм.1020мм.2170мм., масса станка с выносным оборудования 680 кг. - 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35 803,49 (Тридцать пять тысяч восемьсот три) рубля 49 копеек, в т.ч. НДС 5 967,25 (Пять тысяч девятьсот шестьдесят семь) рублей 25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№16 -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сверлильный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Model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JPD 2800VS.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DRILL PRESS. Power: 3-400v.50Hz. 2.4A. P2=0.93kW SI.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Article:1792800T.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Weight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100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Kg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3 193,45 (Три тысячи сто девяносто три) рубля 45 копеек, в т.ч. НДС 532,24 (Пятьсот тридцать два) рубля 24 копейки.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№17 -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(10/000360) - </w:t>
      </w:r>
      <w:bookmarkStart w:id="2" w:name="OLE_LINK1"/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24 380,76 (Двадцать четыре тысячи триста восемьдесят) рублей 76 копеек, в т.ч. НДС 4 063,46 (Четыре тысячи шестьдесят три) рубля 46 копеек.</w:t>
      </w:r>
      <w:bookmarkEnd w:id="2"/>
    </w:p>
    <w:p w:rsidR="00FC1027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№18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(10/000362) 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24 380,76 (Двадцать четыре тысячи триста восемьдесят) рублей 76 копеек, в т.ч. НДС 4 063,46 (Четыре тысячи шестьдесят три) рубля 46 копеек.</w:t>
      </w:r>
    </w:p>
    <w:p w:rsidR="0072372F" w:rsidRP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должен быть перечислен на расчетный счет </w:t>
      </w:r>
      <w:r w:rsidR="007A4B43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«Сочинская ТЭС» АО «Интер РАО – Электрогенерация» и филиала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ИНН 7704784450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КПП 770401001/997450001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ОГРН 1117746460358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ОКПО 92516444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ОКВЭД 35.11</w:t>
      </w:r>
      <w:r w:rsidRPr="00917CC5">
        <w:rPr>
          <w:rFonts w:ascii="Times New Roman" w:hAnsi="Times New Roman" w:cs="Times New Roman"/>
          <w:sz w:val="24"/>
          <w:szCs w:val="24"/>
        </w:rPr>
        <w:tab/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ОКТМО 45383000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АО «Интер РАО - Электрогенерация»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 ГПБ (АО) г. Москва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р/с 40702810692000024152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к/с 30101810200000000823</w:t>
      </w:r>
    </w:p>
    <w:p w:rsidR="00FC1027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БИК 044525823</w:t>
      </w:r>
    </w:p>
    <w:p w:rsidR="007A4B43" w:rsidRPr="007A4B43" w:rsidRDefault="007A4B43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372F" w:rsidRPr="005C452A" w:rsidRDefault="0072372F" w:rsidP="001623A4">
      <w:pPr>
        <w:pStyle w:val="ab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Обеспечительные платежи возвращается Участникам на их расчетные банковские счета, указанные в Предложениях, в течение 30 календарных дней со дня подведения итогов ОЗЦ за исключением Участника, с которым заключен договор купли-продажи Имущества по итогам проведения ОЗЦ (обеспечительный платеж засчитывается в счет оплаты цены Имущества), а также Участника (в том числе Победителя), который уклонился/отказался от заключения (подписания) договора купли-продажи Имущества (далее – ДКП Имущества), будучи обязанным заключить таковой согласно п. 9 настоящего извещения.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Имущества.</w:t>
      </w:r>
    </w:p>
    <w:p w:rsidR="0072372F" w:rsidRPr="005C452A" w:rsidRDefault="0072372F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Предложение по покупке Имущества должно быть сформовано в соответствии с приложением № 1 к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Предложение должно быть подано в срок до </w:t>
      </w:r>
      <w:r w:rsidR="00E86200">
        <w:rPr>
          <w:rFonts w:ascii="Times New Roman" w:hAnsi="Times New Roman" w:cs="Times New Roman"/>
          <w:sz w:val="24"/>
          <w:szCs w:val="24"/>
        </w:rPr>
        <w:t>1</w:t>
      </w:r>
      <w:r w:rsidR="004F2F6C">
        <w:rPr>
          <w:rFonts w:ascii="Times New Roman" w:hAnsi="Times New Roman" w:cs="Times New Roman"/>
          <w:sz w:val="24"/>
          <w:szCs w:val="24"/>
        </w:rPr>
        <w:t>1</w:t>
      </w:r>
      <w:r w:rsidR="00297BE7">
        <w:rPr>
          <w:rFonts w:ascii="Times New Roman" w:hAnsi="Times New Roman" w:cs="Times New Roman"/>
          <w:sz w:val="24"/>
          <w:szCs w:val="24"/>
        </w:rPr>
        <w:t>.1</w:t>
      </w:r>
      <w:r w:rsidR="004F2F6C">
        <w:rPr>
          <w:rFonts w:ascii="Times New Roman" w:hAnsi="Times New Roman" w:cs="Times New Roman"/>
          <w:sz w:val="24"/>
          <w:szCs w:val="24"/>
        </w:rPr>
        <w:t>0</w:t>
      </w:r>
      <w:r w:rsidR="00297BE7">
        <w:rPr>
          <w:rFonts w:ascii="Times New Roman" w:hAnsi="Times New Roman" w:cs="Times New Roman"/>
          <w:sz w:val="24"/>
          <w:szCs w:val="24"/>
        </w:rPr>
        <w:t>.2021г. 16:00</w:t>
      </w:r>
      <w:r w:rsidRPr="008C1DFF">
        <w:rPr>
          <w:rFonts w:ascii="Times New Roman" w:hAnsi="Times New Roman" w:cs="Times New Roman"/>
          <w:sz w:val="24"/>
          <w:szCs w:val="24"/>
        </w:rPr>
        <w:t xml:space="preserve"> включительно путем размещения в личном кабинет Участника на ЭТП скан-образов подписанного в соответствии п. 6 настоящего извещения Предложения, а также прилагаемых к нему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документов: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удостоверяющего личность в соответствии с законодательством;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-</w:t>
      </w:r>
      <w:r w:rsidRPr="008C1DFF">
        <w:rPr>
          <w:rFonts w:ascii="Times New Roman" w:hAnsi="Times New Roman" w:cs="Times New Roman"/>
          <w:sz w:val="24"/>
          <w:szCs w:val="24"/>
        </w:rPr>
        <w:tab/>
        <w:t>учредительных документов со всеми изменениями и дополнениями актуальными на дату подписания Предложения;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свидетельства о государственной регистрации ЮЛ/ИП;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подтверждающего полномочия лица, подписавшего Предложение на покупку Имущества (если применимо);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 справки о цепочке собственников ЮЛ (включая конечных бенефициаров) по форме приложения № 3 к настоящему извещению.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Победителем ОЗЦ признается Участник, предложивший наибольшую из конкурирующих цену за Имущество – при наличии двух и более допущенных Участников (далее – Победитель). При конкурировании цен за Имущество, ценой Предложения является та, которая заявлена Участником в его личном кабинете на ЭТП по правилам Регламента работы на ЭТП.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При равности цен, предлагаемых Участниками, Победителем признается Участник, который первым подал Предложение в порядке п. 7 настоящего Извещения.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определяется решением комиссии по конкурентной продаже Имущества простым большинством голосов в срок, указанный на ЭТП.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в течение 3 (трех) рабочих дней со дня его уведомления через личный кабинет Участника на ЭТП о признании Победителем обязан заключить (подписать) со своей стороны ДКП Имущества по форме приложения № 2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 настоящему извещению,</w:t>
      </w:r>
      <w:r w:rsidRPr="008C1DFF">
        <w:rPr>
          <w:rFonts w:ascii="Times New Roman" w:hAnsi="Times New Roman" w:cs="Times New Roman"/>
          <w:sz w:val="24"/>
          <w:szCs w:val="24"/>
        </w:rPr>
        <w:t xml:space="preserve"> с указанием цены, на основании заявления которой он был признан Победителем.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 уклонения/отказа Победителя от заключения (подписания) ДКП Организатор вправе заключить ДКП Имущества с Участником, которым  предложенная наибольшая до цены Победителя цена, и такой Участник в течение 3 (трех) рабочих дней со дня его уведомления через личный кабинет Участника на ЭТП обязан заключить (подписать) ДКП Имущества.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подтверждение заключения (подписания) ДКП Имущества Победитель/Участник обязан в течение вышеуказанного срока разместить в личном кабинете Участника на ЭТП скан-образ подписанного с его стороны ДКП Имущества, а также почтовой квитанции, подтверждающей отправление оригинала ДКП Имущества по адресу местонахождения Организатора, либо представить ДКП Имущества нарочно.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Отказ Победителя /Участника от заключения ДКП Имущества вообще или по заявленной им цене влечет наложение штрафа в порядке п. 5 настоящего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извещения</w:t>
      </w:r>
      <w:r w:rsidRPr="008C1DF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Pr="008C1DFF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и не имеет соответствующих правовых последствий. </w:t>
      </w:r>
    </w:p>
    <w:p w:rsidR="0072372F" w:rsidRPr="00297BE7" w:rsidRDefault="0072372F" w:rsidP="001623A4">
      <w:pPr>
        <w:pStyle w:val="ab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ДКП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72372F" w:rsidRPr="00297BE7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настоящее </w:t>
      </w:r>
      <w:r w:rsidRPr="00297BE7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="00297B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в том числе </w:t>
      </w:r>
      <w:r w:rsidR="00297BE7" w:rsidRPr="00CB11BF">
        <w:rPr>
          <w:rFonts w:ascii="Times New Roman" w:hAnsi="Times New Roman" w:cs="Times New Roman"/>
          <w:sz w:val="24"/>
          <w:szCs w:val="24"/>
        </w:rPr>
        <w:t xml:space="preserve">прекратить процедуру Запроса </w:t>
      </w:r>
      <w:r w:rsidR="00297BE7">
        <w:rPr>
          <w:rFonts w:ascii="Times New Roman" w:hAnsi="Times New Roman" w:cs="Times New Roman"/>
          <w:sz w:val="24"/>
          <w:szCs w:val="24"/>
        </w:rPr>
        <w:t xml:space="preserve">цен </w:t>
      </w:r>
      <w:r w:rsidR="00297BE7" w:rsidRPr="00CB11BF">
        <w:rPr>
          <w:rFonts w:ascii="Times New Roman" w:hAnsi="Times New Roman" w:cs="Times New Roman"/>
          <w:sz w:val="24"/>
          <w:szCs w:val="24"/>
        </w:rPr>
        <w:t>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Объектов продажи по итогам Запроса</w:t>
      </w:r>
      <w:r w:rsidR="00297BE7">
        <w:rPr>
          <w:rFonts w:ascii="Times New Roman" w:hAnsi="Times New Roman" w:cs="Times New Roman"/>
          <w:sz w:val="24"/>
          <w:szCs w:val="24"/>
        </w:rPr>
        <w:t xml:space="preserve"> цен</w:t>
      </w:r>
      <w:r w:rsidRPr="00297BE7">
        <w:rPr>
          <w:rFonts w:ascii="Times New Roman" w:hAnsi="Times New Roman" w:cs="Times New Roman"/>
          <w:sz w:val="24"/>
          <w:szCs w:val="24"/>
        </w:rPr>
        <w:t>.</w:t>
      </w:r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лоты можно подать на сайте </w:t>
      </w:r>
      <w:hyperlink r:id="rId10" w:history="1">
        <w:r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Срок приема заявок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4F2F6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4F2F6C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297BE7" w:rsidRDefault="0072372F" w:rsidP="00297BE7">
      <w:pPr>
        <w:pStyle w:val="ab"/>
        <w:tabs>
          <w:tab w:val="left" w:pos="0"/>
          <w:tab w:val="left" w:pos="426"/>
        </w:tabs>
        <w:spacing w:after="0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Приложение:</w:t>
      </w:r>
      <w:r w:rsidRPr="00297BE7">
        <w:rPr>
          <w:rFonts w:ascii="Times New Roman" w:hAnsi="Times New Roman" w:cs="Times New Roman"/>
          <w:sz w:val="24"/>
          <w:szCs w:val="24"/>
        </w:rPr>
        <w:tab/>
        <w:t>1.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Форма предложения по покупке Имущества на </w:t>
      </w:r>
      <w:r w:rsidR="00507C8E">
        <w:rPr>
          <w:rFonts w:ascii="Times New Roman" w:hAnsi="Times New Roman" w:cs="Times New Roman"/>
          <w:sz w:val="24"/>
          <w:szCs w:val="24"/>
        </w:rPr>
        <w:t xml:space="preserve">2 </w:t>
      </w:r>
      <w:r w:rsidRPr="00297BE7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2.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Проект договора купли-продажи Имущества на </w:t>
      </w:r>
      <w:r w:rsidR="00507C8E">
        <w:rPr>
          <w:rFonts w:ascii="Times New Roman" w:hAnsi="Times New Roman" w:cs="Times New Roman"/>
          <w:sz w:val="24"/>
          <w:szCs w:val="24"/>
        </w:rPr>
        <w:t>5</w:t>
      </w:r>
      <w:r w:rsidRPr="00297BE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3.</w:t>
      </w:r>
      <w:r w:rsidRPr="00297BE7">
        <w:rPr>
          <w:rFonts w:ascii="Times New Roman" w:hAnsi="Times New Roman" w:cs="Times New Roman"/>
          <w:sz w:val="24"/>
          <w:szCs w:val="24"/>
        </w:rPr>
        <w:tab/>
        <w:t>Форма справки о собственниках / бенефициарах Участника на 1 л.</w:t>
      </w:r>
    </w:p>
    <w:p w:rsidR="00E86200" w:rsidRPr="00E86200" w:rsidRDefault="00E86200" w:rsidP="00E86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86200" w:rsidRPr="00E86200" w:rsidSect="00164C50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F1951"/>
    <w:multiLevelType w:val="hybridMultilevel"/>
    <w:tmpl w:val="4DC26ADC"/>
    <w:lvl w:ilvl="0" w:tplc="D172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2291"/>
    <w:rsid w:val="00032E6D"/>
    <w:rsid w:val="000403A9"/>
    <w:rsid w:val="00047631"/>
    <w:rsid w:val="00060015"/>
    <w:rsid w:val="00065E0A"/>
    <w:rsid w:val="000816F4"/>
    <w:rsid w:val="0008336D"/>
    <w:rsid w:val="0008529B"/>
    <w:rsid w:val="000A282F"/>
    <w:rsid w:val="000A29DD"/>
    <w:rsid w:val="000B42C2"/>
    <w:rsid w:val="000D2A0A"/>
    <w:rsid w:val="000E56E7"/>
    <w:rsid w:val="000F76B4"/>
    <w:rsid w:val="0010275F"/>
    <w:rsid w:val="00110830"/>
    <w:rsid w:val="00111FC9"/>
    <w:rsid w:val="0012085D"/>
    <w:rsid w:val="0014362A"/>
    <w:rsid w:val="001623A4"/>
    <w:rsid w:val="00164C50"/>
    <w:rsid w:val="001661EA"/>
    <w:rsid w:val="00167CB5"/>
    <w:rsid w:val="00183371"/>
    <w:rsid w:val="001B0CF7"/>
    <w:rsid w:val="001B138D"/>
    <w:rsid w:val="001C7F1F"/>
    <w:rsid w:val="001D4B32"/>
    <w:rsid w:val="001E0F14"/>
    <w:rsid w:val="001F296C"/>
    <w:rsid w:val="0020044A"/>
    <w:rsid w:val="002011A8"/>
    <w:rsid w:val="002030DC"/>
    <w:rsid w:val="00203235"/>
    <w:rsid w:val="002038E8"/>
    <w:rsid w:val="00206C1C"/>
    <w:rsid w:val="00221A88"/>
    <w:rsid w:val="00240FED"/>
    <w:rsid w:val="002452AB"/>
    <w:rsid w:val="00255FA4"/>
    <w:rsid w:val="00256046"/>
    <w:rsid w:val="00290EA2"/>
    <w:rsid w:val="00297BE7"/>
    <w:rsid w:val="002A69E3"/>
    <w:rsid w:val="002B379F"/>
    <w:rsid w:val="002C392F"/>
    <w:rsid w:val="002C593B"/>
    <w:rsid w:val="002D040F"/>
    <w:rsid w:val="002D170D"/>
    <w:rsid w:val="002D1C93"/>
    <w:rsid w:val="002D1D2A"/>
    <w:rsid w:val="002D22B1"/>
    <w:rsid w:val="002F032B"/>
    <w:rsid w:val="00324B67"/>
    <w:rsid w:val="003507DC"/>
    <w:rsid w:val="003665E2"/>
    <w:rsid w:val="0037330B"/>
    <w:rsid w:val="00380F82"/>
    <w:rsid w:val="003914FF"/>
    <w:rsid w:val="00396A2C"/>
    <w:rsid w:val="003A043C"/>
    <w:rsid w:val="003C3943"/>
    <w:rsid w:val="003C7D6C"/>
    <w:rsid w:val="003E17BD"/>
    <w:rsid w:val="004000AC"/>
    <w:rsid w:val="00404699"/>
    <w:rsid w:val="004050F4"/>
    <w:rsid w:val="004100F9"/>
    <w:rsid w:val="00410E20"/>
    <w:rsid w:val="0041524E"/>
    <w:rsid w:val="00440298"/>
    <w:rsid w:val="004551D9"/>
    <w:rsid w:val="00463A96"/>
    <w:rsid w:val="004730DD"/>
    <w:rsid w:val="004902A5"/>
    <w:rsid w:val="00494422"/>
    <w:rsid w:val="0049471B"/>
    <w:rsid w:val="004A0A3B"/>
    <w:rsid w:val="004E14E6"/>
    <w:rsid w:val="004F18CF"/>
    <w:rsid w:val="004F2F6C"/>
    <w:rsid w:val="004F452D"/>
    <w:rsid w:val="005003F1"/>
    <w:rsid w:val="005017D5"/>
    <w:rsid w:val="00507C8E"/>
    <w:rsid w:val="00510EDB"/>
    <w:rsid w:val="00527465"/>
    <w:rsid w:val="00534B1B"/>
    <w:rsid w:val="00541BFD"/>
    <w:rsid w:val="005606AF"/>
    <w:rsid w:val="005619E6"/>
    <w:rsid w:val="00580D7E"/>
    <w:rsid w:val="00586C01"/>
    <w:rsid w:val="00587174"/>
    <w:rsid w:val="0059340A"/>
    <w:rsid w:val="00597871"/>
    <w:rsid w:val="005A00D5"/>
    <w:rsid w:val="005C452A"/>
    <w:rsid w:val="005C6C21"/>
    <w:rsid w:val="005D123C"/>
    <w:rsid w:val="005F2BD0"/>
    <w:rsid w:val="00612892"/>
    <w:rsid w:val="00621C08"/>
    <w:rsid w:val="00624F8E"/>
    <w:rsid w:val="00642246"/>
    <w:rsid w:val="006436EC"/>
    <w:rsid w:val="0065224D"/>
    <w:rsid w:val="00652D5F"/>
    <w:rsid w:val="0066594B"/>
    <w:rsid w:val="00692F29"/>
    <w:rsid w:val="0069665E"/>
    <w:rsid w:val="006A006C"/>
    <w:rsid w:val="006A653E"/>
    <w:rsid w:val="006B1E98"/>
    <w:rsid w:val="006E79BF"/>
    <w:rsid w:val="00700A4F"/>
    <w:rsid w:val="007117BA"/>
    <w:rsid w:val="0071510A"/>
    <w:rsid w:val="0072372F"/>
    <w:rsid w:val="00730F58"/>
    <w:rsid w:val="00731101"/>
    <w:rsid w:val="007376F9"/>
    <w:rsid w:val="00744573"/>
    <w:rsid w:val="007710D4"/>
    <w:rsid w:val="0077567B"/>
    <w:rsid w:val="007762EA"/>
    <w:rsid w:val="007A40D0"/>
    <w:rsid w:val="007A4B43"/>
    <w:rsid w:val="007A7F08"/>
    <w:rsid w:val="007C66A5"/>
    <w:rsid w:val="007E642D"/>
    <w:rsid w:val="007F34DD"/>
    <w:rsid w:val="007F491F"/>
    <w:rsid w:val="007F4A39"/>
    <w:rsid w:val="00803A32"/>
    <w:rsid w:val="00805A48"/>
    <w:rsid w:val="00815ED2"/>
    <w:rsid w:val="0082600B"/>
    <w:rsid w:val="00834B9D"/>
    <w:rsid w:val="008551EC"/>
    <w:rsid w:val="008556F4"/>
    <w:rsid w:val="0085639C"/>
    <w:rsid w:val="008624B2"/>
    <w:rsid w:val="00866BE3"/>
    <w:rsid w:val="00872F32"/>
    <w:rsid w:val="0087368E"/>
    <w:rsid w:val="0088137B"/>
    <w:rsid w:val="00897934"/>
    <w:rsid w:val="00897C85"/>
    <w:rsid w:val="008A205F"/>
    <w:rsid w:val="008A4979"/>
    <w:rsid w:val="008A63E0"/>
    <w:rsid w:val="008B6D67"/>
    <w:rsid w:val="008C0027"/>
    <w:rsid w:val="008C150B"/>
    <w:rsid w:val="008C1B46"/>
    <w:rsid w:val="008C1DFF"/>
    <w:rsid w:val="008D5A90"/>
    <w:rsid w:val="008E325F"/>
    <w:rsid w:val="008F25F5"/>
    <w:rsid w:val="008F2985"/>
    <w:rsid w:val="00900943"/>
    <w:rsid w:val="00912A2A"/>
    <w:rsid w:val="0091537D"/>
    <w:rsid w:val="00916061"/>
    <w:rsid w:val="00916BC0"/>
    <w:rsid w:val="00920174"/>
    <w:rsid w:val="00921A76"/>
    <w:rsid w:val="009256DF"/>
    <w:rsid w:val="00932FF8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884"/>
    <w:rsid w:val="00994A91"/>
    <w:rsid w:val="009A18B0"/>
    <w:rsid w:val="009A2A9D"/>
    <w:rsid w:val="009B1773"/>
    <w:rsid w:val="009B4AD2"/>
    <w:rsid w:val="009D061B"/>
    <w:rsid w:val="009E591D"/>
    <w:rsid w:val="009E7603"/>
    <w:rsid w:val="00A127E5"/>
    <w:rsid w:val="00A17DCF"/>
    <w:rsid w:val="00A23EDF"/>
    <w:rsid w:val="00A370DE"/>
    <w:rsid w:val="00A46D7E"/>
    <w:rsid w:val="00A47D00"/>
    <w:rsid w:val="00A511A5"/>
    <w:rsid w:val="00A52417"/>
    <w:rsid w:val="00A74CA0"/>
    <w:rsid w:val="00A74F3E"/>
    <w:rsid w:val="00A87CD0"/>
    <w:rsid w:val="00AA10FB"/>
    <w:rsid w:val="00AA524E"/>
    <w:rsid w:val="00AB0854"/>
    <w:rsid w:val="00AC784C"/>
    <w:rsid w:val="00AD4C72"/>
    <w:rsid w:val="00B147D7"/>
    <w:rsid w:val="00B1624E"/>
    <w:rsid w:val="00B3172B"/>
    <w:rsid w:val="00B334DF"/>
    <w:rsid w:val="00B42EC6"/>
    <w:rsid w:val="00B610AE"/>
    <w:rsid w:val="00B63961"/>
    <w:rsid w:val="00B676C6"/>
    <w:rsid w:val="00B90AFB"/>
    <w:rsid w:val="00B9795B"/>
    <w:rsid w:val="00BA0574"/>
    <w:rsid w:val="00BA6FA4"/>
    <w:rsid w:val="00BA74F8"/>
    <w:rsid w:val="00BD5498"/>
    <w:rsid w:val="00BE293F"/>
    <w:rsid w:val="00C125C5"/>
    <w:rsid w:val="00C179C3"/>
    <w:rsid w:val="00C2584A"/>
    <w:rsid w:val="00C25960"/>
    <w:rsid w:val="00C27348"/>
    <w:rsid w:val="00C7479A"/>
    <w:rsid w:val="00C84524"/>
    <w:rsid w:val="00C879F7"/>
    <w:rsid w:val="00C917E9"/>
    <w:rsid w:val="00C95466"/>
    <w:rsid w:val="00C95D65"/>
    <w:rsid w:val="00CB11BF"/>
    <w:rsid w:val="00CB258E"/>
    <w:rsid w:val="00CB3E19"/>
    <w:rsid w:val="00CD71E2"/>
    <w:rsid w:val="00CD741A"/>
    <w:rsid w:val="00CE3D74"/>
    <w:rsid w:val="00D051AE"/>
    <w:rsid w:val="00D054CA"/>
    <w:rsid w:val="00D11141"/>
    <w:rsid w:val="00D22DFD"/>
    <w:rsid w:val="00D50BBB"/>
    <w:rsid w:val="00D51313"/>
    <w:rsid w:val="00D54208"/>
    <w:rsid w:val="00D54A50"/>
    <w:rsid w:val="00D7203D"/>
    <w:rsid w:val="00D7789E"/>
    <w:rsid w:val="00D90D1E"/>
    <w:rsid w:val="00DA776D"/>
    <w:rsid w:val="00DB7AD0"/>
    <w:rsid w:val="00DD2A49"/>
    <w:rsid w:val="00DD4346"/>
    <w:rsid w:val="00DE27F8"/>
    <w:rsid w:val="00DF6237"/>
    <w:rsid w:val="00E20395"/>
    <w:rsid w:val="00E27D52"/>
    <w:rsid w:val="00E33041"/>
    <w:rsid w:val="00E41001"/>
    <w:rsid w:val="00E41631"/>
    <w:rsid w:val="00E46004"/>
    <w:rsid w:val="00E47705"/>
    <w:rsid w:val="00E50A18"/>
    <w:rsid w:val="00E51513"/>
    <w:rsid w:val="00E51AA0"/>
    <w:rsid w:val="00E6733D"/>
    <w:rsid w:val="00E84732"/>
    <w:rsid w:val="00E86200"/>
    <w:rsid w:val="00E86BE3"/>
    <w:rsid w:val="00E953C2"/>
    <w:rsid w:val="00EB28E1"/>
    <w:rsid w:val="00EB6963"/>
    <w:rsid w:val="00EB6E9E"/>
    <w:rsid w:val="00EC4D45"/>
    <w:rsid w:val="00EC52C1"/>
    <w:rsid w:val="00EE14EB"/>
    <w:rsid w:val="00EE70A1"/>
    <w:rsid w:val="00EF03A9"/>
    <w:rsid w:val="00F02A13"/>
    <w:rsid w:val="00F05EAB"/>
    <w:rsid w:val="00F07ECA"/>
    <w:rsid w:val="00F142E5"/>
    <w:rsid w:val="00F14D91"/>
    <w:rsid w:val="00F15076"/>
    <w:rsid w:val="00F248D4"/>
    <w:rsid w:val="00F30556"/>
    <w:rsid w:val="00F36D6C"/>
    <w:rsid w:val="00F37C0B"/>
    <w:rsid w:val="00F4190D"/>
    <w:rsid w:val="00F45D49"/>
    <w:rsid w:val="00F46ED1"/>
    <w:rsid w:val="00F53F74"/>
    <w:rsid w:val="00F92803"/>
    <w:rsid w:val="00F958CF"/>
    <w:rsid w:val="00FC1027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DB91ED4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.interrao-zakup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tp.interrao-zakup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15</cp:revision>
  <cp:lastPrinted>2019-12-25T10:56:00Z</cp:lastPrinted>
  <dcterms:created xsi:type="dcterms:W3CDTF">2021-09-06T05:44:00Z</dcterms:created>
  <dcterms:modified xsi:type="dcterms:W3CDTF">2021-09-06T08:32:00Z</dcterms:modified>
</cp:coreProperties>
</file>